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4F021A" w14:textId="77777777" w:rsidR="00454D69" w:rsidRPr="007002A8" w:rsidRDefault="00454D69" w:rsidP="00454D69">
      <w:pPr>
        <w:shd w:val="clear" w:color="auto" w:fill="D9D9D9" w:themeFill="background1" w:themeFillShade="D9"/>
        <w:ind w:right="-15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7002A8">
        <w:rPr>
          <w:rFonts w:ascii="Arial" w:hAnsi="Arial" w:cs="Arial"/>
          <w:b/>
          <w:bCs/>
          <w:color w:val="000000"/>
          <w:sz w:val="22"/>
          <w:szCs w:val="22"/>
        </w:rPr>
        <w:t>ANEXO II – MODELO DE PROPOSTA DE PREÇOS</w:t>
      </w:r>
    </w:p>
    <w:p w14:paraId="3F106607" w14:textId="77777777" w:rsidR="00454D69" w:rsidRPr="007002A8" w:rsidRDefault="00454D69" w:rsidP="00454D69">
      <w:pPr>
        <w:spacing w:line="276" w:lineRule="auto"/>
        <w:ind w:right="-15"/>
        <w:jc w:val="center"/>
        <w:rPr>
          <w:rFonts w:ascii="Arial" w:hAnsi="Arial" w:cs="Arial"/>
          <w:bCs/>
          <w:color w:val="000000"/>
          <w:sz w:val="22"/>
          <w:szCs w:val="22"/>
        </w:rPr>
      </w:pPr>
      <w:bookmarkStart w:id="0" w:name="_Hlk116673711"/>
    </w:p>
    <w:p w14:paraId="7326F86D" w14:textId="77777777" w:rsidR="00454D69" w:rsidRPr="007002A8" w:rsidRDefault="00454D69" w:rsidP="00454D69">
      <w:pPr>
        <w:spacing w:line="276" w:lineRule="auto"/>
        <w:jc w:val="center"/>
        <w:rPr>
          <w:rFonts w:ascii="Arial" w:hAnsi="Arial" w:cs="Arial"/>
          <w:b/>
          <w:bCs/>
          <w:iCs/>
          <w:sz w:val="22"/>
          <w:szCs w:val="22"/>
        </w:rPr>
      </w:pPr>
      <w:r w:rsidRPr="007002A8">
        <w:rPr>
          <w:rFonts w:ascii="Arial" w:hAnsi="Arial" w:cs="Arial"/>
          <w:b/>
          <w:bCs/>
          <w:iCs/>
          <w:sz w:val="22"/>
          <w:szCs w:val="22"/>
        </w:rPr>
        <w:t>CONSELHO REGIONAL DE FARMÁCIA DO ESTADO DO RIO DE JANEIRO – CRF-RJ</w:t>
      </w:r>
    </w:p>
    <w:p w14:paraId="39155E4A" w14:textId="77777777" w:rsidR="00454D69" w:rsidRPr="007002A8" w:rsidRDefault="00454D69" w:rsidP="00454D69">
      <w:pPr>
        <w:spacing w:line="276" w:lineRule="auto"/>
        <w:jc w:val="center"/>
        <w:rPr>
          <w:rFonts w:ascii="Arial" w:hAnsi="Arial" w:cs="Arial"/>
          <w:b/>
          <w:bCs/>
          <w:iCs/>
          <w:sz w:val="22"/>
          <w:szCs w:val="22"/>
        </w:rPr>
      </w:pPr>
    </w:p>
    <w:p w14:paraId="03CF1DEB" w14:textId="217815D0" w:rsidR="00454D69" w:rsidRPr="007002A8" w:rsidRDefault="00454D69" w:rsidP="00454D69">
      <w:pPr>
        <w:spacing w:line="276" w:lineRule="auto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7002A8">
        <w:rPr>
          <w:rFonts w:ascii="Arial" w:hAnsi="Arial" w:cs="Arial"/>
          <w:b/>
          <w:bCs/>
          <w:color w:val="000000"/>
          <w:sz w:val="22"/>
          <w:szCs w:val="22"/>
        </w:rPr>
        <w:t xml:space="preserve">PROCESSO ADMINISTRATIVO N.º </w:t>
      </w:r>
      <w:r w:rsidR="00E75E35" w:rsidRPr="007002A8">
        <w:rPr>
          <w:rFonts w:ascii="Arial" w:hAnsi="Arial" w:cs="Arial"/>
          <w:b/>
          <w:bCs/>
          <w:color w:val="000000"/>
          <w:sz w:val="22"/>
          <w:szCs w:val="22"/>
        </w:rPr>
        <w:t>00</w:t>
      </w:r>
      <w:r w:rsidR="009A074E" w:rsidRPr="007002A8">
        <w:rPr>
          <w:rFonts w:ascii="Arial" w:hAnsi="Arial" w:cs="Arial"/>
          <w:b/>
          <w:bCs/>
          <w:color w:val="000000"/>
          <w:sz w:val="22"/>
          <w:szCs w:val="22"/>
        </w:rPr>
        <w:t>05</w:t>
      </w:r>
      <w:r w:rsidRPr="007002A8">
        <w:rPr>
          <w:rFonts w:ascii="Arial" w:hAnsi="Arial" w:cs="Arial"/>
          <w:b/>
          <w:bCs/>
          <w:color w:val="000000"/>
          <w:sz w:val="22"/>
          <w:szCs w:val="22"/>
        </w:rPr>
        <w:t>/202</w:t>
      </w:r>
      <w:r w:rsidR="00E75E35" w:rsidRPr="007002A8">
        <w:rPr>
          <w:rFonts w:ascii="Arial" w:hAnsi="Arial" w:cs="Arial"/>
          <w:b/>
          <w:bCs/>
          <w:color w:val="000000"/>
          <w:sz w:val="22"/>
          <w:szCs w:val="22"/>
        </w:rPr>
        <w:t>4</w:t>
      </w:r>
    </w:p>
    <w:p w14:paraId="3BBB7C77" w14:textId="42D40484" w:rsidR="00454D69" w:rsidRPr="007002A8" w:rsidRDefault="00E75E35" w:rsidP="00454D69">
      <w:pPr>
        <w:spacing w:line="276" w:lineRule="auto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7002A8">
        <w:rPr>
          <w:rFonts w:ascii="Arial" w:hAnsi="Arial" w:cs="Arial"/>
          <w:b/>
          <w:bCs/>
          <w:color w:val="000000" w:themeColor="text1"/>
          <w:sz w:val="22"/>
          <w:szCs w:val="22"/>
        </w:rPr>
        <w:t>DISPENSA</w:t>
      </w:r>
      <w:r w:rsidR="00454D69" w:rsidRPr="007002A8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ELETRÔNIC</w:t>
      </w:r>
      <w:r w:rsidRPr="007002A8">
        <w:rPr>
          <w:rFonts w:ascii="Arial" w:hAnsi="Arial" w:cs="Arial"/>
          <w:b/>
          <w:bCs/>
          <w:color w:val="000000" w:themeColor="text1"/>
          <w:sz w:val="22"/>
          <w:szCs w:val="22"/>
        </w:rPr>
        <w:t>A</w:t>
      </w:r>
      <w:r w:rsidR="00454D69" w:rsidRPr="007002A8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N.º </w:t>
      </w:r>
      <w:r w:rsidR="00176C30" w:rsidRPr="007002A8">
        <w:rPr>
          <w:rFonts w:ascii="Arial" w:hAnsi="Arial" w:cs="Arial"/>
          <w:b/>
          <w:bCs/>
          <w:color w:val="000000" w:themeColor="text1"/>
          <w:sz w:val="22"/>
          <w:szCs w:val="22"/>
        </w:rPr>
        <w:t>9</w:t>
      </w:r>
      <w:r w:rsidRPr="007002A8">
        <w:rPr>
          <w:rFonts w:ascii="Arial" w:hAnsi="Arial" w:cs="Arial"/>
          <w:b/>
          <w:bCs/>
          <w:color w:val="000000" w:themeColor="text1"/>
          <w:sz w:val="22"/>
          <w:szCs w:val="22"/>
        </w:rPr>
        <w:t>0</w:t>
      </w:r>
      <w:r w:rsidR="009A074E" w:rsidRPr="007002A8">
        <w:rPr>
          <w:rFonts w:ascii="Arial" w:hAnsi="Arial" w:cs="Arial"/>
          <w:b/>
          <w:bCs/>
          <w:color w:val="000000" w:themeColor="text1"/>
          <w:sz w:val="22"/>
          <w:szCs w:val="22"/>
        </w:rPr>
        <w:t>005</w:t>
      </w:r>
      <w:r w:rsidR="00454D69" w:rsidRPr="007002A8">
        <w:rPr>
          <w:rFonts w:ascii="Arial" w:hAnsi="Arial" w:cs="Arial"/>
          <w:b/>
          <w:bCs/>
          <w:color w:val="000000" w:themeColor="text1"/>
          <w:sz w:val="22"/>
          <w:szCs w:val="22"/>
        </w:rPr>
        <w:t>/202</w:t>
      </w:r>
      <w:r w:rsidRPr="007002A8">
        <w:rPr>
          <w:rFonts w:ascii="Arial" w:hAnsi="Arial" w:cs="Arial"/>
          <w:b/>
          <w:bCs/>
          <w:color w:val="000000" w:themeColor="text1"/>
          <w:sz w:val="22"/>
          <w:szCs w:val="22"/>
        </w:rPr>
        <w:t>4</w:t>
      </w:r>
    </w:p>
    <w:p w14:paraId="22A2AEA2" w14:textId="77777777" w:rsidR="00454D69" w:rsidRPr="007002A8" w:rsidRDefault="00454D69" w:rsidP="00454D69">
      <w:pPr>
        <w:widowControl w:val="0"/>
        <w:tabs>
          <w:tab w:val="left" w:pos="567"/>
        </w:tabs>
        <w:spacing w:line="276" w:lineRule="auto"/>
        <w:rPr>
          <w:rFonts w:ascii="Arial" w:hAnsi="Arial" w:cs="Arial"/>
          <w:b/>
          <w:iCs/>
          <w:sz w:val="22"/>
          <w:szCs w:val="22"/>
          <w:lang w:eastAsia="x-none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4"/>
        <w:gridCol w:w="5832"/>
      </w:tblGrid>
      <w:tr w:rsidR="00454D69" w:rsidRPr="000E253C" w14:paraId="167B0E29" w14:textId="77777777" w:rsidTr="00E75E35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248AE" w14:textId="77777777" w:rsidR="00454D69" w:rsidRPr="007002A8" w:rsidRDefault="00454D69" w:rsidP="00E75E35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DADOS DA EMPRESA</w:t>
            </w:r>
          </w:p>
        </w:tc>
      </w:tr>
      <w:tr w:rsidR="00454D69" w:rsidRPr="000E253C" w14:paraId="3550FA33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AF14C" w14:textId="77777777" w:rsidR="00454D69" w:rsidRPr="007002A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NOME/RAZÃO SOCIAL: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79F24" w14:textId="77777777" w:rsidR="00454D69" w:rsidRPr="007002A8" w:rsidRDefault="00454D69" w:rsidP="00E75E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454D69" w:rsidRPr="000E253C" w14:paraId="6F3E9874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B535C" w14:textId="77777777" w:rsidR="00454D69" w:rsidRPr="007002A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ENDEREÇO: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9F2A6" w14:textId="77777777" w:rsidR="00454D69" w:rsidRPr="007002A8" w:rsidRDefault="00454D69" w:rsidP="00E75E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454D69" w:rsidRPr="000E253C" w14:paraId="76A7386E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B854A" w14:textId="77777777" w:rsidR="00454D69" w:rsidRPr="007002A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MUNICÍPIO: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53821" w14:textId="77777777" w:rsidR="00454D69" w:rsidRPr="007002A8" w:rsidRDefault="00454D69" w:rsidP="00E75E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454D69" w:rsidRPr="000E253C" w14:paraId="1AB46A28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CCA47" w14:textId="77777777" w:rsidR="00454D69" w:rsidRPr="007002A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ESTADO: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8B214" w14:textId="77777777" w:rsidR="00454D69" w:rsidRPr="007002A8" w:rsidRDefault="00454D69" w:rsidP="00E75E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454D69" w:rsidRPr="000E253C" w14:paraId="6B1D8F9B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93F8C" w14:textId="77777777" w:rsidR="00454D69" w:rsidRPr="007002A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CNPJ: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7AE7B" w14:textId="77777777" w:rsidR="00454D69" w:rsidRPr="007002A8" w:rsidRDefault="00454D69" w:rsidP="00E75E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454D69" w:rsidRPr="000E253C" w14:paraId="674C1C35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B0EF0" w14:textId="77777777" w:rsidR="00454D69" w:rsidRPr="007002A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TELEFONE: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90119" w14:textId="77777777" w:rsidR="00454D69" w:rsidRPr="007002A8" w:rsidRDefault="00454D69" w:rsidP="00E75E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454D69" w:rsidRPr="000E253C" w14:paraId="662E54C1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30E78" w14:textId="77777777" w:rsidR="00454D69" w:rsidRPr="007002A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EMAIL: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EFD0B" w14:textId="77777777" w:rsidR="00454D69" w:rsidRPr="007002A8" w:rsidRDefault="00454D69" w:rsidP="00E75E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454D69" w:rsidRPr="000E253C" w14:paraId="137A8171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64E13" w14:textId="77777777" w:rsidR="00454D69" w:rsidRPr="007002A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REPRESENTANTE LEGAL (NOME):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E0033" w14:textId="77777777" w:rsidR="00454D69" w:rsidRPr="007002A8" w:rsidRDefault="00454D69" w:rsidP="00E75E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454D69" w:rsidRPr="000E253C" w14:paraId="00FDFBC1" w14:textId="77777777" w:rsidTr="007002A8">
        <w:trPr>
          <w:trHeight w:val="300"/>
          <w:jc w:val="center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48884" w14:textId="77777777" w:rsidR="00454D69" w:rsidRPr="007002A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CARGO/FUNÇÃO</w:t>
            </w:r>
          </w:p>
        </w:tc>
        <w:tc>
          <w:tcPr>
            <w:tcW w:w="5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62032" w14:textId="77777777" w:rsidR="00454D69" w:rsidRPr="007002A8" w:rsidRDefault="00454D69" w:rsidP="00E75E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002A8"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</w:tbl>
    <w:p w14:paraId="2AAFC992" w14:textId="77777777" w:rsidR="00454D69" w:rsidRPr="000E253C" w:rsidRDefault="00454D69" w:rsidP="00454D69">
      <w:pPr>
        <w:rPr>
          <w:rFonts w:ascii="Arial" w:hAnsi="Arial" w:cs="Arial"/>
          <w:color w:val="000000"/>
          <w:sz w:val="20"/>
          <w:szCs w:val="20"/>
        </w:rPr>
      </w:pPr>
    </w:p>
    <w:p w14:paraId="34D4B132" w14:textId="77777777" w:rsidR="00454D69" w:rsidRPr="00AC1D88" w:rsidRDefault="00454D69" w:rsidP="00454D69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i w:val="0"/>
          <w:iCs w:val="0"/>
          <w:color w:val="000000"/>
        </w:rPr>
      </w:pPr>
      <w:r w:rsidRPr="00AC1D88">
        <w:rPr>
          <w:rFonts w:ascii="Arial" w:hAnsi="Arial" w:cs="Arial"/>
          <w:b/>
          <w:color w:val="000000"/>
        </w:rPr>
        <w:t>D I S C R I M I N A Ç Ã O</w:t>
      </w:r>
    </w:p>
    <w:p w14:paraId="5E9E9142" w14:textId="77777777" w:rsidR="00454D69" w:rsidRPr="00AC1D88" w:rsidRDefault="00454D69" w:rsidP="00454D69">
      <w:pPr>
        <w:tabs>
          <w:tab w:val="left" w:pos="567"/>
        </w:tabs>
        <w:spacing w:line="276" w:lineRule="auto"/>
        <w:jc w:val="both"/>
        <w:rPr>
          <w:rFonts w:ascii="Arial" w:hAnsi="Arial" w:cs="Arial"/>
          <w:iCs/>
          <w:color w:val="000000"/>
          <w:sz w:val="22"/>
          <w:szCs w:val="22"/>
        </w:rPr>
      </w:pPr>
    </w:p>
    <w:p w14:paraId="04377B1E" w14:textId="57811828" w:rsidR="00454D69" w:rsidRPr="00AC1D88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2"/>
          <w:szCs w:val="22"/>
        </w:rPr>
      </w:pPr>
      <w:r w:rsidRPr="00AC1D88">
        <w:rPr>
          <w:rFonts w:ascii="Arial" w:hAnsi="Arial" w:cs="Arial"/>
          <w:iCs/>
          <w:color w:val="000000"/>
          <w:sz w:val="22"/>
          <w:szCs w:val="22"/>
        </w:rPr>
        <w:t xml:space="preserve">A presente </w:t>
      </w:r>
      <w:r w:rsidR="00E75E35" w:rsidRPr="00AC1D88">
        <w:rPr>
          <w:rFonts w:ascii="Arial" w:hAnsi="Arial" w:cs="Arial"/>
          <w:iCs/>
          <w:color w:val="000000"/>
          <w:sz w:val="22"/>
          <w:szCs w:val="22"/>
        </w:rPr>
        <w:t>contratação</w:t>
      </w:r>
      <w:r w:rsidRPr="00AC1D88">
        <w:rPr>
          <w:rFonts w:ascii="Arial" w:hAnsi="Arial" w:cs="Arial"/>
          <w:iCs/>
          <w:color w:val="000000"/>
          <w:sz w:val="22"/>
          <w:szCs w:val="22"/>
        </w:rPr>
        <w:t xml:space="preserve"> tem por finalidade a </w:t>
      </w:r>
      <w:r w:rsidRPr="00AC1D88">
        <w:rPr>
          <w:rFonts w:ascii="Arial" w:hAnsi="Arial" w:cs="Arial"/>
          <w:sz w:val="22"/>
          <w:szCs w:val="22"/>
        </w:rPr>
        <w:t xml:space="preserve">escolha da proposta mais vantajosa para a aquisição de </w:t>
      </w:r>
      <w:r w:rsidR="000C3003" w:rsidRPr="00AC1D88">
        <w:rPr>
          <w:rFonts w:ascii="Arial" w:hAnsi="Arial" w:cs="Arial"/>
          <w:sz w:val="22"/>
          <w:szCs w:val="22"/>
        </w:rPr>
        <w:t>materiais e ferramentas para manutenção predial</w:t>
      </w:r>
      <w:r w:rsidRPr="00AC1D88">
        <w:rPr>
          <w:rFonts w:ascii="Arial" w:hAnsi="Arial" w:cs="Arial"/>
          <w:sz w:val="22"/>
          <w:szCs w:val="22"/>
        </w:rPr>
        <w:t xml:space="preserve"> para o Conselho Regional de Farmácia do Estado do Rio de Janeiro – CRF-RJ, conforme condições, quantidades e exigências estabelecidas no </w:t>
      </w:r>
      <w:r w:rsidR="00E75E35" w:rsidRPr="00AC1D88">
        <w:rPr>
          <w:rFonts w:ascii="Arial" w:hAnsi="Arial" w:cs="Arial"/>
          <w:sz w:val="22"/>
          <w:szCs w:val="22"/>
        </w:rPr>
        <w:t>Aviso de Contratação, Termo de Referência</w:t>
      </w:r>
      <w:r w:rsidRPr="00AC1D88">
        <w:rPr>
          <w:rFonts w:ascii="Arial" w:hAnsi="Arial" w:cs="Arial"/>
          <w:sz w:val="22"/>
          <w:szCs w:val="22"/>
        </w:rPr>
        <w:t xml:space="preserve"> e seus Anexos</w:t>
      </w:r>
      <w:r w:rsidRPr="00AC1D88">
        <w:rPr>
          <w:rFonts w:ascii="Arial" w:hAnsi="Arial" w:cs="Arial"/>
          <w:iCs/>
          <w:color w:val="000000"/>
          <w:sz w:val="22"/>
          <w:szCs w:val="22"/>
        </w:rPr>
        <w:t>.</w:t>
      </w:r>
    </w:p>
    <w:p w14:paraId="079DBFF7" w14:textId="77777777" w:rsidR="00E75E35" w:rsidRPr="00AC1D88" w:rsidRDefault="00E75E35" w:rsidP="00E75E35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color w:val="000000"/>
          <w:sz w:val="22"/>
          <w:szCs w:val="22"/>
        </w:rPr>
      </w:pPr>
    </w:p>
    <w:tbl>
      <w:tblPr>
        <w:tblW w:w="94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3"/>
        <w:gridCol w:w="2765"/>
        <w:gridCol w:w="1330"/>
        <w:gridCol w:w="1051"/>
        <w:gridCol w:w="1433"/>
        <w:gridCol w:w="1116"/>
        <w:gridCol w:w="1062"/>
      </w:tblGrid>
      <w:tr w:rsidR="00AC1D88" w:rsidRPr="000C3003" w14:paraId="0A9F7DE0" w14:textId="77777777" w:rsidTr="00AC1D88">
        <w:trPr>
          <w:trHeight w:val="567"/>
        </w:trPr>
        <w:tc>
          <w:tcPr>
            <w:tcW w:w="942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</w:tcPr>
          <w:p w14:paraId="4D5D2D4B" w14:textId="3EF58F02" w:rsidR="00AC1D88" w:rsidRPr="00AC1D88" w:rsidRDefault="00AC1D88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AC1D88">
              <w:rPr>
                <w:rFonts w:ascii="Arial" w:hAnsi="Arial" w:cs="Arial"/>
                <w:b/>
              </w:rPr>
              <w:t>MATERIAIS E FERRAMENTAS PARA MANUTENÇÃO PREDIAL</w:t>
            </w:r>
          </w:p>
        </w:tc>
      </w:tr>
      <w:bookmarkEnd w:id="0"/>
      <w:tr w:rsidR="000C3003" w:rsidRPr="000C3003" w14:paraId="2160A4EB" w14:textId="77777777" w:rsidTr="00AC1D88"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491EF46D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ITENS</w:t>
            </w:r>
          </w:p>
        </w:tc>
        <w:tc>
          <w:tcPr>
            <w:tcW w:w="276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4393CEF1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ESPECIFICAÇÃO</w:t>
            </w:r>
          </w:p>
        </w:tc>
        <w:tc>
          <w:tcPr>
            <w:tcW w:w="133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1876C91F" w14:textId="22976E3E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FABRICANTE / MODELO</w:t>
            </w:r>
          </w:p>
        </w:tc>
        <w:tc>
          <w:tcPr>
            <w:tcW w:w="105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200E6E60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UNIDADE DE MEDIDA</w:t>
            </w:r>
          </w:p>
        </w:tc>
        <w:tc>
          <w:tcPr>
            <w:tcW w:w="143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64AD109F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QUANTIDADE</w:t>
            </w:r>
          </w:p>
        </w:tc>
        <w:tc>
          <w:tcPr>
            <w:tcW w:w="1116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5E6382FE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VALOR UNITÁRIO</w:t>
            </w:r>
          </w:p>
        </w:tc>
        <w:tc>
          <w:tcPr>
            <w:tcW w:w="106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2AA5454F" w14:textId="165DB850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VALOR TOTAL </w:t>
            </w:r>
          </w:p>
        </w:tc>
      </w:tr>
      <w:tr w:rsidR="00AC1D88" w:rsidRPr="000C3003" w14:paraId="338C0572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13A38E36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9361FF" w14:textId="53D425E3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Lâmpada Led Tubular 18 </w:t>
            </w:r>
            <w:proofErr w:type="spell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Wats</w:t>
            </w:r>
            <w:proofErr w:type="spellEnd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 120 cm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Lâmpada Led; Modelo: Led; Tensão Nominal: Bivolt; Potência Nominal: 18 W; Tipo Base: G13; Cor: Branca; Fluxo Luminoso: Mín. 1850 LM; Aplicação: Iluminação; Formato: Tubular T8; Vida Média: 25.000 H; Prazo De Validade Mínimo: 12 Meses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252325D7" w14:textId="266D0921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6F7768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44A380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4153B8" w14:textId="30085E0A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359B1A" w14:textId="4C0C7E7F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294A6B22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1DB9A774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59DA17" w14:textId="22165345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Lâmpada Led Bulbo 15 </w:t>
            </w:r>
            <w:proofErr w:type="spell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Wats</w:t>
            </w:r>
            <w:proofErr w:type="spellEnd"/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Lâmpada Led; Tensão Nominal: Bivolt V; Potência Nominal: 15 W; Tipo Base: E-27; Fluxo Luminoso: Mín. 1500 LM; Tipo Bulbo: Leitoso; Temperatura De Cor: 6500 K; Formato: Compacta; Prazo De Validade Mínimo: 12 Me</w:t>
            </w:r>
            <w:r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70109319" w14:textId="40041134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E811E7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03B371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07DECD" w14:textId="2474974D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FB35C3" w14:textId="27DD2E54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AC1D88" w:rsidRPr="000C3003" w14:paraId="7DBD9576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26FCC368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lastRenderedPageBreak/>
              <w:t>3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E12E45" w14:textId="4D853FA1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Lâmpada Led Tubular 9 </w:t>
            </w:r>
            <w:proofErr w:type="spell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Wats</w:t>
            </w:r>
            <w:proofErr w:type="spellEnd"/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Lâmpada Led; Modelo: Led; Tensão Nominal: Bivolt; Potência Nominal: 9 W; Tipo Base: G13; Cor: Branca; Fluxo Luminoso: 900 LM; Aplicação: Iluminação; Formato: Tubular T8; Vida Média: 25.000 H; Prazo De Validade Mínimo: 12 Meses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5EB8DD77" w14:textId="7714C60A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14F43F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EB02CF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D784A9" w14:textId="549C9818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09097C" w14:textId="1683A81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AC1D88" w:rsidRPr="000C3003" w14:paraId="3E1D3F2D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6D1BD1A4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46717E" w14:textId="2E17B170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Fita Isolante Elétrica Adesiva Preta 19 MM </w:t>
            </w:r>
            <w:proofErr w:type="gram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X</w:t>
            </w:r>
            <w:proofErr w:type="gramEnd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 20 M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Fita Isolante Elétrica Adesiva; Material Dorso: Filme De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Pvc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Anti-Chama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; Largura Nominal: 19 MM; Comprimento Nominal: 20 M; Cor: Preta; Prazo De Validade Mínimo: 12 Me</w:t>
            </w:r>
            <w:r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2C7CE4C9" w14:textId="72FE58C7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61D014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788009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D49AE8" w14:textId="7EDC66E1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47949D" w14:textId="6863B82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AC1D88" w:rsidRPr="000C3003" w14:paraId="77BCA876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030D69CF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A0D01D" w14:textId="5A89EBDB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Fita Veda Rosca Teflon 18 MM </w:t>
            </w:r>
            <w:proofErr w:type="gram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X</w:t>
            </w:r>
            <w:proofErr w:type="gramEnd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 50 M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Fita Veda Rosca; Material: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Ptfe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; Comprimento: 50 M; Largura: 18 MM; Prazo De Validade Mínimo: 12 Me</w:t>
            </w:r>
            <w:r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185CBEEF" w14:textId="22A0C0E8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158B80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957B94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B29A95" w14:textId="109CDC8E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E11A5A" w14:textId="6CC5E483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AC1D88" w:rsidRPr="000C3003" w14:paraId="0E75A94C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1B97B8CC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991C63" w14:textId="2F353700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Fita Dupla Face VHB 19 MM </w:t>
            </w:r>
            <w:proofErr w:type="gram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X</w:t>
            </w:r>
            <w:proofErr w:type="gramEnd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 20 M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Fita Adesiva; Material: Adesivo Acrílico, Filme De Polietileno; Tipo: Dupla Face; Largura: 19 MM; Comprimento: 20 M; Aplicação: Fixação Tomadas E Canaletas Em Divisórias; Características Adicionais: Transparente, Referência "VHB"; Prazo De Validade Mínimo: 12 Me</w:t>
            </w:r>
            <w:r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5AE2D73B" w14:textId="0C154C71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67E765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24FC48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EF5A41" w14:textId="0BC101A8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665272" w14:textId="06694C32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AC1D88" w:rsidRPr="000C3003" w14:paraId="5BB0EB5D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52EC7FD5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F0E332" w14:textId="278BCAE1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Adesivo Plástico PVC Frasco </w:t>
            </w:r>
            <w:proofErr w:type="gram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175g Incolor</w:t>
            </w:r>
            <w:proofErr w:type="gramEnd"/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Adesivo Conexão Hidráulica; Composição: Acetona /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Metiletilcetona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/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Tolual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E Resina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Pvc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; Prazo Validade: 1 Ano Após Fabricação; Aplicação: Tubos E Conexões De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Pvc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; Apresentação: Frasco; Prazo De Validade Mínimo: 12 Meses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1548E6AF" w14:textId="28223B75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C6822B" w14:textId="77777777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Frasco com 175 gramas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7C871B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580EB1" w14:textId="4558803F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388E1D" w14:textId="6F3CD4EA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0086C047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2D42404E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A9AAEE" w14:textId="6330AD43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Adesivo De Contato Tradicional Lata 870 ML/730 G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Adesivo De Contato Tradicional; Aplicação: Uso Geral; Características Adicionais: Secagem Rápida; Apresentação: Liquido Pastoso Na Cor Branca; Composição: Adesivo De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 xml:space="preserve">Contato Sem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Toluol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; Prazo De Validade Mínimo: 12 Me</w:t>
            </w:r>
            <w:r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450F47F3" w14:textId="444FB804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4806CC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39B1ED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6BA7A3" w14:textId="2389694E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0B108C" w14:textId="69999E3D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05D91D2E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4C8B091B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E93C2F" w14:textId="17E284C4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Massa Adesiva Plástica Branca Lata 400 G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;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Massa Plástica; Composição Básica: Resina Poliéster, Minerais E Aditivos; Características Adicionais: Com Catalisador; Aplicação: Colagem De Cubas, Granitos, Mármore; Prazo De Validade Mínimo: 12 Meses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6AB6A12D" w14:textId="41535A5A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522DD6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Lata com 400 gramas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B55990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39B5AA" w14:textId="17415C34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FB181E" w14:textId="417AEAAB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0B0608A3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75411EDC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49E41E" w14:textId="36087000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Cabo Elétrico Flexível De 2,5 MM Cor Azul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Cabo Elétrico Flexível; Tensão Isolamento: 450/750 V; Tipo: Unipolar; Cor Da Cobertura: Azul; Material Do Condutor: Cobre; Material Cobertura: Composto Termoplástico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Antichama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; Bitola: 2,5 MM; Prazo De Validade Mínimo: 12 Me</w:t>
            </w:r>
            <w:r w:rsidR="00AC1D88"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53C13906" w14:textId="35BE13ED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B58B20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Rolo com 100 metros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A70C56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91248C" w14:textId="5C6DD134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33D884" w14:textId="7BFF9699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74B20D79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0186100A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21F34D" w14:textId="7CBD6D70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Cabo Elétrico Flexível De 2,5 MM Cor Vermelho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Cabo Elétrico Flexível; Tensão Isolamento: </w:t>
            </w:r>
            <w:proofErr w:type="gram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&gt; Ou</w:t>
            </w:r>
            <w:proofErr w:type="gram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= 750 V; Material Do Condutor: Cobre; Material Isolamento: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Pvc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Anti-Chama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; Cor Da Isolação: Vermelha; Bitola: 2,5 MM; Prazo De Validade Mínimo: 12 Meses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247F9622" w14:textId="580F2DC8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AF6E6E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Rolo com 100 metros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2C4C83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8017F4" w14:textId="1B844D50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23C7BB" w14:textId="3D96C76F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0C9CC310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6DBBD22A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7A9529" w14:textId="27CE07D3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Cabo Elétrico Flexível De 4,0 MM Cor Azul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Cabo Elétrico Flexível; Tensão Isolamento: 750 V; Tipo: Unipolar; Características Adicionais: Extra Flexível; Cor Da Cobertura: Azul; Material Do Condutor: Cobre; Referência: Cabo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Superastic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Flex 750v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Bwf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Antiflam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; Material Cobertura: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Pvc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Anti-Chama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; Bitola: 4,0 MM; Prazo De Validade Mínimo: 12 Me</w:t>
            </w:r>
            <w:r w:rsidR="00AC1D88"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4EB92221" w14:textId="595C44D2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5F3CD5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Rolo com 100 metros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AD7FFB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13C0C2" w14:textId="6E047966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D6C6FE" w14:textId="3CB23411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20BCA0E2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74F3E68B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E0695E" w14:textId="767C5EDA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Cabo Elétrico Flexível De 4,0 MM Cor Vermelho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Cabo Elétrico Flexível; Tensão Isolamento: 750 V; Tipo: Unipolar; Características Adicionais: Extra Flexível; Cor Da Cobertura: Vermelho; Material Do Condutor: Cobre; Referência: Cabo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Superastic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Flex 750v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Bwf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Antiflam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;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 xml:space="preserve">Material Cobertura: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Pvc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Anti-Chama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; Bitola: 4,0 MM; Prazo De Validade Mínimo: 12 Me</w:t>
            </w:r>
            <w:r w:rsidR="00AC1D88"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7B371330" w14:textId="43C90D19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E802B0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Rolo com 100 metros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BBE34C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0B876B" w14:textId="62CCBF95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56DF2C" w14:textId="63DE9B9B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02B948FD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7F74C85A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37251F" w14:textId="1273C537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Desengripante</w:t>
            </w:r>
            <w:proofErr w:type="spellEnd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 E Lubrificante Frasco 300ML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Desengripante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; Composição: Destilado Alifático,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Oleos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De Petróleo/Mineral; Apresentação: Spray; Aplicação: Uso Geral; Prazo De Validade Mínimo: 12 Meses A Contar Da Data Da Entreg</w:t>
            </w:r>
            <w:r w:rsidR="00AC1D88" w:rsidRPr="00AC1D88"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6497FCFD" w14:textId="130845A3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D150E0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Frasco com 300 ml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18687C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6D1EFC" w14:textId="14EFF1BA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4A7D64" w14:textId="54191F25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AC1D88" w:rsidRPr="000C3003" w14:paraId="66F69A68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1931B55B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071451" w14:textId="62F3E505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Alicate Bomba D'Água 12 POL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Alicate Bomba D'Água; Material: Aço Vanádio; Tratamento Superficial: Cromado; Ajuste: Mandíbulas Paralelas; Abertura Da Boca: 12 POL; Características Adicionais: Mordentes Com Estrias Profundas; Prazo De Validade Mínimo: 12 Meses A Contar Da Data Da Entreg</w:t>
            </w:r>
            <w:r w:rsidR="00AC1D88" w:rsidRPr="00AC1D88"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61A33101" w14:textId="3F64319E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9BDB70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3E3CFE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B6A5ED" w14:textId="2190BB9D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086425" w14:textId="487A3FD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48103600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1D8E861D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BBC373" w14:textId="7F61AE0A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Alicate Bico Meia Cana 6 POL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Alicate Bico Meia Cana; Material: Aço Cromo Vanádio; Tipo Cabo: Isolado; Tipo: Reto; Comprimento: 6 POL; Características Adicionais: Longo,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Fostatizado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; Prazo De Validade Mínimo: 12 Me</w:t>
            </w:r>
            <w:r w:rsidR="00AC1D88"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61460677" w14:textId="01D0451B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72EE74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32AF36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7860A4" w14:textId="5248B915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204BFE" w14:textId="4AF12E79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0F647CE5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30F478F7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D162D7" w14:textId="615EB502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Alicate Amperímetro Digital Tipo: Digital; Corrente: 1000a Ac/ 1000a </w:t>
            </w:r>
            <w:proofErr w:type="spell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Dc</w:t>
            </w:r>
            <w:proofErr w:type="spellEnd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 A; Voltagem: 1000v </w:t>
            </w:r>
            <w:proofErr w:type="spell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Dc</w:t>
            </w:r>
            <w:proofErr w:type="spellEnd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/750v Ac V,  Com Display LCD Colorido, Capacitância De 10 Nano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Alicate Amperímetro; Material: Plástico; Tipo: Digital; Corrente: 1000a Ac/ 1000a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Dc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A; Voltagem: 1000v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Dc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/750v Ac V; Alimentação: 3 Pilhas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Aaa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De 1,5v; Voltagem Bateria: 1,5 V; Aplicação: Laboratório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Didaticos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; Características Adicionais: Com Display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Lcd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Colorido, Capacitância De 10 Nano; Prazo De Validade Mínimo: 12 Meses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54C9940B" w14:textId="2DF7D3F5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413DD7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EE44C2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D0B6A6" w14:textId="413632B1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FBAE8F" w14:textId="57437768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4F9DE420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1D180D13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BA4800" w14:textId="7E30868C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Conjunto De Brocas Aço Rápido 25 Peças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Conjunto Broca; Material: Aço Rápido; Aplicação: Metal; Componentes: 25 Peças: 1, 1,5, 2, 2,5, 3, 3,5, 4, 4,5, 5, 5,5; Tipo: Bits/Brocas;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Características Adicionais: Com Estojo Metálico; Prazo De Validade Mínimo: 12 Me</w:t>
            </w:r>
            <w:r w:rsidR="00AC1D88"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0B690763" w14:textId="178B2BDC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4D1D35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665597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EE6BCE" w14:textId="074C8CE9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AA9187" w14:textId="1EC68703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76A5C361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774571AB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26A95A" w14:textId="77777777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Refil (Filtro) Para Bebedouro Industrial 25 Litros KNOX Modelo KF02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Elemento Filtrante; Material: Polipropileno; Capacidade Filtragem: 5 Micra. Classe III; Aplicação: Bebedouro Industrial, Modelo Hidro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Filter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Pou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5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Br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; Vazão: 90 L/H (Original, </w:t>
            </w:r>
            <w:proofErr w:type="gram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Similar</w:t>
            </w:r>
            <w:proofErr w:type="gram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ou Equivalente); Prazo De Validade Mínimo: 12 Meses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6C3BC1D3" w14:textId="511E56D6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87BD94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80AF68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D5FE0D" w14:textId="49558859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800753" w14:textId="715C91A6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AC1D88" w:rsidRPr="000C3003" w14:paraId="6427D5D4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50456456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271A13" w14:textId="77777777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Refil (Filtro) Para Purificador De Água Modelo Soft </w:t>
            </w:r>
            <w:proofErr w:type="spell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By</w:t>
            </w:r>
            <w:proofErr w:type="spellEnd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 Everest 2 Em 1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Elemento Filtrante; Refil (Filtro) Para Purificador De Água Modelo Soft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By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Everest 2 Em 1 (Original, </w:t>
            </w:r>
            <w:proofErr w:type="gram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Similar</w:t>
            </w:r>
            <w:proofErr w:type="gram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ou Equivalente); Marca/Modelo de Referência: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Policarbon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Refil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Purifika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;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Pure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Flow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Refil WFS 008; Prazo De Validade Mínimo: 12 Meses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242014C9" w14:textId="13F62743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CA1A3D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5D9157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9DA820" w14:textId="1385FB9A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478E38" w14:textId="1611F0F4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AC1D88" w:rsidRPr="000C3003" w14:paraId="16E415D6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67431DE6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DEF260" w14:textId="77777777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Refil (Filtro) Para Purificador De Água Modelo Latina PA 355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Elemento Filtrante; Refil (Filtro) Para Purificador De Água Modelo Latina PA 355 (Original, </w:t>
            </w:r>
            <w:proofErr w:type="gram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Similar</w:t>
            </w:r>
            <w:proofErr w:type="gram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ou Equivalente). Marca/Modelo de Referência: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Policarbon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Flow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45;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Pure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Flow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WFS 003; Prazo De Validade Mínimo: 12 Meses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4804FCFB" w14:textId="654CEECF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69F431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C9A876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04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50743D" w14:textId="75734060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880992" w14:textId="6179AA45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AC1D88" w:rsidRPr="000C3003" w14:paraId="49E08BB1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47266684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37C380" w14:textId="77777777" w:rsidR="000C3003" w:rsidRPr="000C3003" w:rsidRDefault="000C3003" w:rsidP="000C3003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Refil (Filtro) Para Purificador De Água Modelo </w:t>
            </w:r>
            <w:proofErr w:type="spell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Libell</w:t>
            </w:r>
            <w:proofErr w:type="spellEnd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 </w:t>
            </w:r>
            <w:proofErr w:type="spellStart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Acqua</w:t>
            </w:r>
            <w:proofErr w:type="spellEnd"/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 Flex Eletrônico E Hermético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Elemento Filtrante; Refil (Filtro) Para Purificador De Água Modelo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Libell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(Original, </w:t>
            </w:r>
            <w:proofErr w:type="gram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Similar</w:t>
            </w:r>
            <w:proofErr w:type="gram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ou Equivalente). Marca/Modelo de Referência: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Policarbon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Flex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Flow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; Silver </w:t>
            </w:r>
            <w:proofErr w:type="spellStart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>Flow</w:t>
            </w:r>
            <w:proofErr w:type="spellEnd"/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 WFS 012; Prazo De Validade Mínimo: 12 Meses A Contar Da Data Da Entrega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2153CE68" w14:textId="53726140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223B82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51A7E4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A2C279" w14:textId="47AEDBC0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0B8454" w14:textId="1A3142D3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AC1D88" w:rsidRPr="000C3003" w14:paraId="17FCED85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465BE4D6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66AFEC" w14:textId="581A6872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Escada Doméstica Em Alumínio Dobrável Com 3 Degraus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Escada; Material: Alumínio; Tipo: Dobrável; Quantidade Degraus: 3 UM;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Características Adicionais: Patamar Emborrachado/Antiderrapante, Calço Borracha; Prazo De Validade Mínimo: 12 Me</w:t>
            </w:r>
            <w:r w:rsidR="00AC1D88"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14:paraId="5477C3D4" w14:textId="6609BD39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A086B7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5CE722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1BD639" w14:textId="5A92AACA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F61E80" w14:textId="30EBA12B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</w:tr>
      <w:tr w:rsidR="00AC1D88" w:rsidRPr="000C3003" w14:paraId="4677315D" w14:textId="77777777" w:rsidTr="00AC1D88">
        <w:tc>
          <w:tcPr>
            <w:tcW w:w="66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5D30B2B3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445D63" w14:textId="419464F0" w:rsidR="000C3003" w:rsidRPr="000C3003" w:rsidRDefault="000C3003" w:rsidP="00AC1D88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Caixa Térmica Polipropileno Injetado 34 Litros Com Tampa e Alça Cor Azul ou Cinza</w:t>
            </w: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: </w:t>
            </w: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Caixa Térmica; Material: Polipropileno; Capacidade: 34 L; Cor Azul ou Cinza; Características Adicionais: Com Alça E Tampa; Prazo De Validade Mínimo: 12 Me</w:t>
            </w:r>
            <w:r w:rsidR="00AC1D88" w:rsidRPr="00AC1D88">
              <w:rPr>
                <w:rFonts w:ascii="Arial" w:eastAsia="Times New Roman" w:hAnsi="Arial" w:cs="Arial"/>
                <w:sz w:val="20"/>
                <w:szCs w:val="20"/>
              </w:rPr>
              <w:t>ses A Contar Da Data Da Entrega</w:t>
            </w: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BF6912" w14:textId="1EAD1FE8" w:rsidR="000C3003" w:rsidRPr="000C3003" w:rsidRDefault="000C3003" w:rsidP="000C3003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2EA3AA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Unidade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499F94" w14:textId="77777777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>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7BBD0A" w14:textId="3B838F24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102564" w14:textId="41172B79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C300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0C3003" w:rsidRPr="000C3003" w14:paraId="52CD0C6F" w14:textId="77777777" w:rsidTr="00AC1D88">
        <w:trPr>
          <w:trHeight w:val="567"/>
        </w:trPr>
        <w:tc>
          <w:tcPr>
            <w:tcW w:w="8358" w:type="dxa"/>
            <w:gridSpan w:val="6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DDDD"/>
            <w:vAlign w:val="center"/>
            <w:hideMark/>
          </w:tcPr>
          <w:p w14:paraId="65AD93ED" w14:textId="0F8BE303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VALOR TOTAL DA PROPOSTA COMERCIAL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DDDDDD"/>
            <w:vAlign w:val="center"/>
            <w:hideMark/>
          </w:tcPr>
          <w:p w14:paraId="4F10CE74" w14:textId="0490A12B" w:rsidR="000C3003" w:rsidRPr="000C3003" w:rsidRDefault="000C3003" w:rsidP="000C3003">
            <w:pPr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C1D8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R$ </w:t>
            </w:r>
          </w:p>
        </w:tc>
      </w:tr>
    </w:tbl>
    <w:p w14:paraId="685DBE14" w14:textId="77777777" w:rsidR="00051B80" w:rsidRPr="00AC1D88" w:rsidRDefault="00051B80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sz w:val="22"/>
          <w:szCs w:val="22"/>
        </w:rPr>
      </w:pPr>
    </w:p>
    <w:p w14:paraId="785EB9F3" w14:textId="77777777" w:rsidR="00AC1D88" w:rsidRPr="00AC1D88" w:rsidRDefault="00AC1D88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vanish/>
          <w:sz w:val="22"/>
          <w:szCs w:val="22"/>
        </w:rPr>
      </w:pPr>
    </w:p>
    <w:p w14:paraId="3526770F" w14:textId="77777777" w:rsidR="00454D69" w:rsidRPr="00AC1D88" w:rsidRDefault="00454D69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vanish/>
          <w:sz w:val="22"/>
          <w:szCs w:val="22"/>
        </w:rPr>
      </w:pPr>
    </w:p>
    <w:p w14:paraId="1FB25B8F" w14:textId="77777777" w:rsidR="00454D69" w:rsidRPr="00AC1D88" w:rsidRDefault="00454D69" w:rsidP="00454D69">
      <w:pPr>
        <w:tabs>
          <w:tab w:val="left" w:pos="973"/>
        </w:tabs>
        <w:spacing w:line="276" w:lineRule="auto"/>
        <w:jc w:val="both"/>
        <w:rPr>
          <w:rFonts w:ascii="Arial" w:hAnsi="Arial" w:cs="Arial"/>
          <w:iCs/>
          <w:color w:val="000000"/>
          <w:sz w:val="22"/>
          <w:szCs w:val="22"/>
        </w:rPr>
      </w:pPr>
      <w:r w:rsidRPr="00AC1D88">
        <w:rPr>
          <w:rFonts w:ascii="Arial" w:hAnsi="Arial" w:cs="Arial"/>
          <w:iCs/>
          <w:color w:val="000000"/>
          <w:sz w:val="22"/>
          <w:szCs w:val="22"/>
        </w:rPr>
        <w:t>Declaramos que em nossos preços, estão incluídos todos os custos diretos e indiretos para perfeita execução dos serviços, inclusive, das despesas com materiais e/ou equipamentos, mão-de-obra especializada ou não, equipamentos auxiliares, ferramentas, encargos da Legislação Social Trabalhista Previdenciária, da infortunística do trabalho e responsabilidade civil por qualquer dano causado a terceiros, sem que nos caiba, em qualquer caso, direito regressivo em relação ao CRF-RJ.</w:t>
      </w:r>
    </w:p>
    <w:p w14:paraId="186F4003" w14:textId="77777777" w:rsidR="00454D69" w:rsidRPr="00AC1D88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2"/>
          <w:szCs w:val="22"/>
        </w:rPr>
      </w:pPr>
    </w:p>
    <w:p w14:paraId="7EF77C5E" w14:textId="77777777" w:rsidR="00454D69" w:rsidRPr="00AC1D88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2"/>
          <w:szCs w:val="22"/>
        </w:rPr>
      </w:pPr>
      <w:r w:rsidRPr="00AC1D88">
        <w:rPr>
          <w:rFonts w:ascii="Arial" w:hAnsi="Arial" w:cs="Arial"/>
          <w:iCs/>
          <w:color w:val="000000"/>
          <w:sz w:val="22"/>
          <w:szCs w:val="22"/>
        </w:rPr>
        <w:t>Declaramos, expressamente, para os devidos fins e efeitos de direito, sob as penalidades cabíveis, que inexiste qualquer fato superveniente impeditivo ou modificativo de suas condições, que a torne ou tornaria inabilitada para participar do supramencionado certame, bem como que se compromete a declará-los na hipótese de sua ocorrência, nos termos do artigo 70, da Lei Federal n.º 14.133/2021.</w:t>
      </w:r>
    </w:p>
    <w:p w14:paraId="776B14B6" w14:textId="77777777" w:rsidR="00454D69" w:rsidRPr="00AC1D88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2"/>
          <w:szCs w:val="22"/>
        </w:rPr>
      </w:pPr>
    </w:p>
    <w:p w14:paraId="62067FFA" w14:textId="77777777" w:rsidR="00454D69" w:rsidRPr="00AC1D88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2"/>
          <w:szCs w:val="22"/>
        </w:rPr>
      </w:pPr>
      <w:r w:rsidRPr="00AC1D88">
        <w:rPr>
          <w:rFonts w:ascii="Arial" w:hAnsi="Arial" w:cs="Arial"/>
          <w:iCs/>
          <w:color w:val="000000"/>
          <w:sz w:val="22"/>
          <w:szCs w:val="22"/>
        </w:rPr>
        <w:t>Declaramos, expressamente, que nos sujeitaremos às normas do presente Termo de Referência, bem como a da Lei n.º 14.133, de 1º de abril de 2021, e demais normas aplicáveis.</w:t>
      </w:r>
    </w:p>
    <w:p w14:paraId="2E688F62" w14:textId="77777777" w:rsidR="00454D69" w:rsidRPr="00AC1D88" w:rsidRDefault="00454D69" w:rsidP="00454D69">
      <w:pPr>
        <w:pStyle w:val="Cabealho"/>
        <w:tabs>
          <w:tab w:val="left" w:pos="708"/>
        </w:tabs>
        <w:spacing w:line="276" w:lineRule="auto"/>
        <w:jc w:val="both"/>
        <w:rPr>
          <w:rFonts w:ascii="Arial" w:hAnsi="Arial" w:cs="Arial"/>
          <w:iCs/>
          <w:color w:val="000000"/>
          <w:sz w:val="22"/>
          <w:szCs w:val="22"/>
        </w:rPr>
      </w:pPr>
    </w:p>
    <w:p w14:paraId="7C517C36" w14:textId="4AD2CBC1" w:rsidR="00454D69" w:rsidRPr="00AC1D88" w:rsidRDefault="00454D69" w:rsidP="00454D69">
      <w:pPr>
        <w:pStyle w:val="Cabealho"/>
        <w:tabs>
          <w:tab w:val="left" w:pos="708"/>
        </w:tabs>
        <w:spacing w:line="276" w:lineRule="auto"/>
        <w:jc w:val="both"/>
        <w:rPr>
          <w:rFonts w:ascii="Arial" w:hAnsi="Arial" w:cs="Arial"/>
          <w:iCs/>
          <w:color w:val="000000"/>
          <w:sz w:val="22"/>
          <w:szCs w:val="22"/>
        </w:rPr>
      </w:pPr>
      <w:r w:rsidRPr="00AC1D88">
        <w:rPr>
          <w:rFonts w:ascii="Arial" w:hAnsi="Arial" w:cs="Arial"/>
          <w:iCs/>
          <w:color w:val="000000"/>
          <w:sz w:val="22"/>
          <w:szCs w:val="22"/>
        </w:rPr>
        <w:t xml:space="preserve">Declaramos, ainda, que temos pleno conhecimento de todos os aspectos relativos à </w:t>
      </w:r>
      <w:r w:rsidR="00051B80" w:rsidRPr="00AC1D88">
        <w:rPr>
          <w:rFonts w:ascii="Arial" w:hAnsi="Arial" w:cs="Arial"/>
          <w:iCs/>
          <w:color w:val="000000"/>
          <w:sz w:val="22"/>
          <w:szCs w:val="22"/>
        </w:rPr>
        <w:t>contratação</w:t>
      </w:r>
      <w:r w:rsidRPr="00AC1D88">
        <w:rPr>
          <w:rFonts w:ascii="Arial" w:hAnsi="Arial" w:cs="Arial"/>
          <w:iCs/>
          <w:color w:val="000000"/>
          <w:sz w:val="22"/>
          <w:szCs w:val="22"/>
        </w:rPr>
        <w:t xml:space="preserve"> em causa e nossa plena concordância com as condições estabelecidas no </w:t>
      </w:r>
      <w:r w:rsidR="00051B80" w:rsidRPr="00AC1D88">
        <w:rPr>
          <w:rFonts w:ascii="Arial" w:hAnsi="Arial" w:cs="Arial"/>
          <w:iCs/>
          <w:color w:val="000000"/>
          <w:sz w:val="22"/>
          <w:szCs w:val="22"/>
        </w:rPr>
        <w:t>Aviso de Contratação, Termo de referência e seus Anexos</w:t>
      </w:r>
      <w:r w:rsidRPr="00AC1D88">
        <w:rPr>
          <w:rFonts w:ascii="Arial" w:hAnsi="Arial" w:cs="Arial"/>
          <w:iCs/>
          <w:color w:val="000000"/>
          <w:sz w:val="22"/>
          <w:szCs w:val="22"/>
        </w:rPr>
        <w:t>.</w:t>
      </w:r>
    </w:p>
    <w:p w14:paraId="5D172D1C" w14:textId="77777777" w:rsidR="00454D69" w:rsidRPr="00AC1D88" w:rsidRDefault="00454D69" w:rsidP="00454D69">
      <w:pPr>
        <w:spacing w:line="276" w:lineRule="auto"/>
        <w:rPr>
          <w:rFonts w:ascii="Arial" w:hAnsi="Arial" w:cs="Arial"/>
          <w:b/>
          <w:iCs/>
          <w:color w:val="000000"/>
          <w:sz w:val="22"/>
          <w:szCs w:val="22"/>
        </w:rPr>
      </w:pPr>
    </w:p>
    <w:tbl>
      <w:tblPr>
        <w:tblW w:w="958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84"/>
      </w:tblGrid>
      <w:tr w:rsidR="00454D69" w:rsidRPr="00AC1D88" w14:paraId="403DE112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FE6153" w14:textId="3BE8A8B6" w:rsidR="00454D69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Dados Bancários</w:t>
            </w:r>
          </w:p>
          <w:p w14:paraId="5D2A70FF" w14:textId="14ADCF82" w:rsidR="00AC1D88" w:rsidRPr="00AC1D88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4D69" w:rsidRPr="00AC1D88" w14:paraId="3C16AD1A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041BD" w14:textId="77777777" w:rsidR="00454D69" w:rsidRPr="00AC1D8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Banco:</w:t>
            </w:r>
          </w:p>
        </w:tc>
      </w:tr>
      <w:tr w:rsidR="00454D69" w:rsidRPr="00AC1D88" w14:paraId="6ABD7DCF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B9630" w14:textId="77777777" w:rsidR="00454D69" w:rsidRPr="00AC1D8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Nº da Agência:</w:t>
            </w:r>
          </w:p>
        </w:tc>
      </w:tr>
      <w:tr w:rsidR="00454D69" w:rsidRPr="00AC1D88" w14:paraId="79E27758" w14:textId="77777777" w:rsidTr="00AC1D88">
        <w:trPr>
          <w:trHeight w:val="30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FAE33" w14:textId="77777777" w:rsidR="00454D69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Nº da Conta Corrente Pessoa Jurídica:</w:t>
            </w:r>
          </w:p>
          <w:p w14:paraId="02906E41" w14:textId="77777777" w:rsidR="00AC1D88" w:rsidRPr="00AC1D88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4D69" w:rsidRPr="00AC1D88" w14:paraId="058C5237" w14:textId="77777777" w:rsidTr="00AC1D88">
        <w:trPr>
          <w:trHeight w:val="390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0972F8" w14:textId="77777777" w:rsidR="00454D69" w:rsidRPr="00AC1D8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Preencher abaixo o valor unitário de cada item, e o valor por extenso: </w:t>
            </w:r>
          </w:p>
        </w:tc>
      </w:tr>
      <w:tr w:rsidR="00454D69" w:rsidRPr="00AC1D88" w14:paraId="2CCC52A3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3AAB58" w14:textId="77777777" w:rsidR="00454D69" w:rsidRPr="00AC1D8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ITEM 01: R$______________</w:t>
            </w:r>
            <w:proofErr w:type="gramStart"/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_(</w:t>
            </w:r>
            <w:proofErr w:type="gramEnd"/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Valor por extenso).</w:t>
            </w:r>
          </w:p>
        </w:tc>
      </w:tr>
      <w:tr w:rsidR="00454D69" w:rsidRPr="00AC1D88" w14:paraId="32C3DBA4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8B0ECF" w14:textId="77777777" w:rsidR="00454D69" w:rsidRPr="00AC1D8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ITEM 02: R$______________</w:t>
            </w:r>
            <w:proofErr w:type="gramStart"/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_(</w:t>
            </w:r>
            <w:proofErr w:type="gramEnd"/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Valor por extenso).</w:t>
            </w:r>
          </w:p>
        </w:tc>
      </w:tr>
      <w:tr w:rsidR="00454D69" w:rsidRPr="00AC1D88" w14:paraId="5AD01ACA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CDDE26" w14:textId="77777777" w:rsidR="00454D69" w:rsidRPr="00AC1D8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ITEM 03: R$______________</w:t>
            </w:r>
            <w:proofErr w:type="gramStart"/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_(</w:t>
            </w:r>
            <w:proofErr w:type="gramEnd"/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Valor por extenso).</w:t>
            </w:r>
          </w:p>
        </w:tc>
      </w:tr>
      <w:tr w:rsidR="00454D69" w:rsidRPr="00AC1D88" w14:paraId="7C1A8DFA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A0A00E" w14:textId="77777777" w:rsidR="00454D69" w:rsidRPr="00AC1D8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14:paraId="1B8AD184" w14:textId="77777777" w:rsidR="00454D69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Valor Total da Proposta: R$______________</w:t>
            </w:r>
            <w:proofErr w:type="gramStart"/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_(</w:t>
            </w:r>
            <w:proofErr w:type="gramEnd"/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Valor por extenso).</w:t>
            </w:r>
          </w:p>
          <w:p w14:paraId="39292FC6" w14:textId="77777777" w:rsidR="00AC1D88" w:rsidRPr="00AC1D88" w:rsidRDefault="00AC1D88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4D69" w:rsidRPr="00AC1D88" w14:paraId="35DF6072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947983" w14:textId="77777777" w:rsidR="00454D69" w:rsidRDefault="00454D69" w:rsidP="00AC1D88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Validade da Proposta Comercial (Observando o Item </w:t>
            </w:r>
            <w:r w:rsidR="00A92462"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4.8 </w:t>
            </w: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do </w:t>
            </w:r>
            <w:r w:rsidR="00A92462"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Aviso de Contratação</w:t>
            </w:r>
            <w:r w:rsidR="009A074E"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):</w:t>
            </w:r>
            <w:r w:rsid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9A074E"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_______________</w:t>
            </w: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.</w:t>
            </w:r>
          </w:p>
          <w:p w14:paraId="21C5A1DD" w14:textId="24EB58F0" w:rsidR="00AC1D88" w:rsidRPr="00AC1D88" w:rsidRDefault="00AC1D88" w:rsidP="00AC1D88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4D69" w:rsidRPr="00AC1D88" w14:paraId="3AB5F92D" w14:textId="77777777" w:rsidTr="00AC1D88">
        <w:trPr>
          <w:trHeight w:val="402"/>
        </w:trPr>
        <w:tc>
          <w:tcPr>
            <w:tcW w:w="95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3C1FD" w14:textId="478AF31C" w:rsidR="00454D69" w:rsidRPr="00AC1D88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Prazo de Pagamento (Observando o Item </w:t>
            </w:r>
            <w:r w:rsidR="00A92462"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7.</w:t>
            </w: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18 do Termo de R</w:t>
            </w:r>
            <w:r w:rsidR="009A074E"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eferência): ________</w:t>
            </w:r>
            <w:r w:rsidRPr="00AC1D8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.</w:t>
            </w:r>
          </w:p>
        </w:tc>
      </w:tr>
    </w:tbl>
    <w:p w14:paraId="72250D42" w14:textId="77777777" w:rsidR="00454D69" w:rsidRPr="00AC1D88" w:rsidRDefault="00454D69" w:rsidP="00454D69">
      <w:pPr>
        <w:jc w:val="right"/>
        <w:rPr>
          <w:rFonts w:ascii="Arial" w:hAnsi="Arial" w:cs="Arial"/>
          <w:iCs/>
          <w:color w:val="000000"/>
          <w:sz w:val="22"/>
          <w:szCs w:val="22"/>
        </w:rPr>
      </w:pPr>
    </w:p>
    <w:p w14:paraId="13DF83D5" w14:textId="77777777" w:rsidR="00051B80" w:rsidRPr="00AC1D88" w:rsidRDefault="00051B80" w:rsidP="00454D69">
      <w:pPr>
        <w:jc w:val="center"/>
        <w:rPr>
          <w:rFonts w:ascii="Arial" w:hAnsi="Arial" w:cs="Arial"/>
          <w:iCs/>
          <w:color w:val="000000"/>
          <w:sz w:val="22"/>
          <w:szCs w:val="22"/>
        </w:rPr>
      </w:pPr>
    </w:p>
    <w:p w14:paraId="00D146A5" w14:textId="77777777" w:rsidR="00051B80" w:rsidRPr="00AC1D88" w:rsidRDefault="00051B80" w:rsidP="00454D69">
      <w:pPr>
        <w:jc w:val="center"/>
        <w:rPr>
          <w:rFonts w:ascii="Arial" w:hAnsi="Arial" w:cs="Arial"/>
          <w:iCs/>
          <w:color w:val="000000"/>
          <w:sz w:val="22"/>
          <w:szCs w:val="22"/>
        </w:rPr>
      </w:pPr>
    </w:p>
    <w:p w14:paraId="778FC742" w14:textId="77777777" w:rsidR="00051B80" w:rsidRPr="00AC1D88" w:rsidRDefault="00051B80" w:rsidP="00454D69">
      <w:pPr>
        <w:jc w:val="center"/>
        <w:rPr>
          <w:rFonts w:ascii="Arial" w:hAnsi="Arial" w:cs="Arial"/>
          <w:iCs/>
          <w:color w:val="000000"/>
          <w:sz w:val="22"/>
          <w:szCs w:val="22"/>
        </w:rPr>
      </w:pPr>
    </w:p>
    <w:p w14:paraId="127A9BFC" w14:textId="59C61316" w:rsidR="00454D69" w:rsidRPr="00AC1D88" w:rsidRDefault="00454D69" w:rsidP="00454D69">
      <w:pPr>
        <w:jc w:val="center"/>
        <w:rPr>
          <w:rFonts w:ascii="Arial" w:hAnsi="Arial" w:cs="Arial"/>
          <w:iCs/>
          <w:color w:val="000000"/>
          <w:sz w:val="22"/>
          <w:szCs w:val="22"/>
        </w:rPr>
      </w:pPr>
      <w:r w:rsidRPr="00AC1D88">
        <w:rPr>
          <w:rFonts w:ascii="Arial" w:hAnsi="Arial" w:cs="Arial"/>
          <w:iCs/>
          <w:color w:val="000000"/>
          <w:sz w:val="22"/>
          <w:szCs w:val="22"/>
        </w:rPr>
        <w:t xml:space="preserve">Rio de Janeiro, </w:t>
      </w:r>
      <w:r w:rsidR="00051B80" w:rsidRPr="00AC1D88">
        <w:rPr>
          <w:rFonts w:ascii="Arial" w:hAnsi="Arial" w:cs="Arial"/>
          <w:iCs/>
          <w:color w:val="000000"/>
          <w:sz w:val="22"/>
          <w:szCs w:val="22"/>
          <w:highlight w:val="yellow"/>
        </w:rPr>
        <w:t>XX</w:t>
      </w:r>
      <w:r w:rsidRPr="00AC1D88">
        <w:rPr>
          <w:rFonts w:ascii="Arial" w:hAnsi="Arial" w:cs="Arial"/>
          <w:iCs/>
          <w:color w:val="000000"/>
          <w:sz w:val="22"/>
          <w:szCs w:val="22"/>
        </w:rPr>
        <w:t xml:space="preserve"> de </w:t>
      </w:r>
      <w:r w:rsidR="009A4B7C">
        <w:rPr>
          <w:rFonts w:ascii="Arial" w:hAnsi="Arial" w:cs="Arial"/>
          <w:iCs/>
          <w:color w:val="000000"/>
          <w:sz w:val="22"/>
          <w:szCs w:val="22"/>
        </w:rPr>
        <w:t>agosto</w:t>
      </w:r>
      <w:bookmarkStart w:id="1" w:name="_GoBack"/>
      <w:bookmarkEnd w:id="1"/>
      <w:r w:rsidRPr="00AC1D88">
        <w:rPr>
          <w:rFonts w:ascii="Arial" w:hAnsi="Arial" w:cs="Arial"/>
          <w:iCs/>
          <w:color w:val="000000"/>
          <w:sz w:val="22"/>
          <w:szCs w:val="22"/>
        </w:rPr>
        <w:t xml:space="preserve"> de 202</w:t>
      </w:r>
      <w:r w:rsidR="00051B80" w:rsidRPr="00AC1D88">
        <w:rPr>
          <w:rFonts w:ascii="Arial" w:hAnsi="Arial" w:cs="Arial"/>
          <w:iCs/>
          <w:color w:val="000000"/>
          <w:sz w:val="22"/>
          <w:szCs w:val="22"/>
        </w:rPr>
        <w:t>4</w:t>
      </w:r>
      <w:r w:rsidRPr="00AC1D88">
        <w:rPr>
          <w:rFonts w:ascii="Arial" w:hAnsi="Arial" w:cs="Arial"/>
          <w:iCs/>
          <w:color w:val="000000"/>
          <w:sz w:val="22"/>
          <w:szCs w:val="22"/>
        </w:rPr>
        <w:t>.</w:t>
      </w:r>
    </w:p>
    <w:p w14:paraId="15A5AE7D" w14:textId="77777777" w:rsidR="00051B80" w:rsidRPr="00AC1D88" w:rsidRDefault="00051B80" w:rsidP="00454D69">
      <w:pPr>
        <w:jc w:val="center"/>
        <w:rPr>
          <w:rFonts w:ascii="Arial" w:hAnsi="Arial" w:cs="Arial"/>
          <w:iCs/>
          <w:color w:val="000000"/>
          <w:sz w:val="22"/>
          <w:szCs w:val="22"/>
        </w:rPr>
      </w:pPr>
    </w:p>
    <w:p w14:paraId="1023B9A5" w14:textId="77777777" w:rsidR="00051B80" w:rsidRPr="00AC1D88" w:rsidRDefault="00051B80" w:rsidP="00454D69">
      <w:pPr>
        <w:jc w:val="center"/>
        <w:rPr>
          <w:rFonts w:ascii="Arial" w:hAnsi="Arial" w:cs="Arial"/>
          <w:iCs/>
          <w:color w:val="000000"/>
          <w:sz w:val="22"/>
          <w:szCs w:val="22"/>
        </w:rPr>
      </w:pPr>
    </w:p>
    <w:p w14:paraId="04BEC188" w14:textId="77777777" w:rsidR="00454D69" w:rsidRPr="00AC1D88" w:rsidRDefault="00454D69" w:rsidP="00454D69">
      <w:pPr>
        <w:jc w:val="center"/>
        <w:rPr>
          <w:rFonts w:ascii="Arial" w:hAnsi="Arial" w:cs="Arial"/>
          <w:iCs/>
          <w:color w:val="000000"/>
          <w:sz w:val="22"/>
          <w:szCs w:val="22"/>
        </w:rPr>
      </w:pPr>
    </w:p>
    <w:p w14:paraId="25132D9D" w14:textId="35CBBE34" w:rsidR="00454D69" w:rsidRPr="00AC1D88" w:rsidRDefault="00454D69" w:rsidP="00454D69">
      <w:pPr>
        <w:spacing w:line="480" w:lineRule="auto"/>
        <w:rPr>
          <w:rFonts w:ascii="Arial" w:hAnsi="Arial" w:cs="Arial"/>
          <w:iCs/>
          <w:color w:val="000000"/>
          <w:sz w:val="22"/>
          <w:szCs w:val="22"/>
        </w:rPr>
      </w:pPr>
      <w:r w:rsidRPr="00AC1D88">
        <w:rPr>
          <w:rFonts w:ascii="Arial" w:hAnsi="Arial" w:cs="Arial"/>
          <w:b/>
          <w:iCs/>
          <w:color w:val="000000"/>
          <w:sz w:val="22"/>
          <w:szCs w:val="22"/>
        </w:rPr>
        <w:t>Nome:</w:t>
      </w:r>
      <w:r w:rsidRPr="00AC1D88">
        <w:rPr>
          <w:rFonts w:ascii="Arial" w:hAnsi="Arial" w:cs="Arial"/>
          <w:iCs/>
          <w:color w:val="000000"/>
          <w:sz w:val="22"/>
          <w:szCs w:val="22"/>
        </w:rPr>
        <w:t xml:space="preserve"> ________________________________________________________________________</w:t>
      </w:r>
      <w:r w:rsidRPr="00AC1D88">
        <w:rPr>
          <w:rFonts w:ascii="Arial" w:hAnsi="Arial" w:cs="Arial"/>
          <w:iCs/>
          <w:color w:val="000000"/>
          <w:sz w:val="22"/>
          <w:szCs w:val="22"/>
        </w:rPr>
        <w:br/>
      </w:r>
      <w:r w:rsidRPr="00AC1D88">
        <w:rPr>
          <w:rFonts w:ascii="Arial" w:hAnsi="Arial" w:cs="Arial"/>
          <w:b/>
          <w:iCs/>
          <w:color w:val="000000"/>
          <w:sz w:val="22"/>
          <w:szCs w:val="22"/>
        </w:rPr>
        <w:t>Cargo:</w:t>
      </w:r>
      <w:r w:rsidRPr="00AC1D88">
        <w:rPr>
          <w:rFonts w:ascii="Arial" w:hAnsi="Arial" w:cs="Arial"/>
          <w:iCs/>
          <w:color w:val="000000"/>
          <w:sz w:val="22"/>
          <w:szCs w:val="22"/>
        </w:rPr>
        <w:t xml:space="preserve"> ________________________________________________________________________</w:t>
      </w:r>
    </w:p>
    <w:p w14:paraId="6BC9A425" w14:textId="2C92BEC8" w:rsidR="00454D69" w:rsidRPr="00AC1D88" w:rsidRDefault="00454D69" w:rsidP="00454D69">
      <w:pPr>
        <w:spacing w:line="480" w:lineRule="auto"/>
        <w:rPr>
          <w:rFonts w:ascii="Arial" w:hAnsi="Arial" w:cs="Arial"/>
          <w:iCs/>
          <w:color w:val="000000"/>
          <w:sz w:val="22"/>
          <w:szCs w:val="22"/>
        </w:rPr>
      </w:pPr>
      <w:r w:rsidRPr="00AC1D88">
        <w:rPr>
          <w:rFonts w:ascii="Arial" w:hAnsi="Arial" w:cs="Arial"/>
          <w:b/>
          <w:iCs/>
          <w:color w:val="000000"/>
          <w:sz w:val="22"/>
          <w:szCs w:val="22"/>
        </w:rPr>
        <w:t>Assinatura:</w:t>
      </w:r>
      <w:r w:rsidRPr="00AC1D88">
        <w:rPr>
          <w:rFonts w:ascii="Arial" w:hAnsi="Arial" w:cs="Arial"/>
          <w:iCs/>
          <w:color w:val="000000"/>
          <w:sz w:val="22"/>
          <w:szCs w:val="22"/>
        </w:rPr>
        <w:t xml:space="preserve"> ____________________________________________________________________</w:t>
      </w:r>
    </w:p>
    <w:p w14:paraId="31AAFD8D" w14:textId="77777777" w:rsidR="00454D69" w:rsidRPr="00AC1D88" w:rsidRDefault="00454D69" w:rsidP="00454D69">
      <w:pPr>
        <w:jc w:val="both"/>
        <w:rPr>
          <w:rFonts w:ascii="Arial" w:hAnsi="Arial" w:cs="Arial"/>
          <w:b/>
          <w:iCs/>
          <w:color w:val="000000"/>
          <w:sz w:val="22"/>
          <w:szCs w:val="22"/>
        </w:rPr>
      </w:pPr>
      <w:r w:rsidRPr="00AC1D88">
        <w:rPr>
          <w:rFonts w:ascii="Arial" w:hAnsi="Arial" w:cs="Arial"/>
          <w:b/>
          <w:iCs/>
          <w:color w:val="000000"/>
          <w:sz w:val="22"/>
          <w:szCs w:val="22"/>
        </w:rPr>
        <w:t>Carimbo C.N.P.J.:</w:t>
      </w:r>
    </w:p>
    <w:p w14:paraId="07CDE976" w14:textId="77777777" w:rsidR="00454D69" w:rsidRPr="00AC1D88" w:rsidRDefault="00454D69" w:rsidP="00454D69">
      <w:pPr>
        <w:rPr>
          <w:rFonts w:ascii="Arial" w:hAnsi="Arial" w:cs="Arial"/>
          <w:b/>
          <w:iCs/>
          <w:color w:val="000000"/>
          <w:sz w:val="22"/>
          <w:szCs w:val="22"/>
        </w:rPr>
      </w:pPr>
    </w:p>
    <w:p w14:paraId="4E63F0CF" w14:textId="31B614F6" w:rsidR="00C94950" w:rsidRPr="00AC1D88" w:rsidRDefault="00C94950" w:rsidP="00454D69">
      <w:pPr>
        <w:rPr>
          <w:sz w:val="22"/>
          <w:szCs w:val="22"/>
        </w:rPr>
      </w:pPr>
    </w:p>
    <w:sectPr w:rsidR="00C94950" w:rsidRPr="00AC1D88" w:rsidSect="00051B80">
      <w:footerReference w:type="default" r:id="rId6"/>
      <w:pgSz w:w="11906" w:h="16838"/>
      <w:pgMar w:top="1417" w:right="1133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B5A446" w14:textId="77777777" w:rsidR="0065609F" w:rsidRDefault="0065609F" w:rsidP="0065609F">
      <w:r>
        <w:separator/>
      </w:r>
    </w:p>
  </w:endnote>
  <w:endnote w:type="continuationSeparator" w:id="0">
    <w:p w14:paraId="747FC26F" w14:textId="77777777" w:rsidR="0065609F" w:rsidRDefault="0065609F" w:rsidP="00656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15"/>
        <w:szCs w:val="15"/>
      </w:rPr>
      <w:id w:val="910122252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5"/>
            <w:szCs w:val="15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ADE9D35" w14:textId="6115C47D" w:rsidR="0065609F" w:rsidRPr="0065609F" w:rsidRDefault="0065609F">
            <w:pPr>
              <w:pStyle w:val="Rodap"/>
              <w:jc w:val="right"/>
              <w:rPr>
                <w:rFonts w:ascii="Arial" w:hAnsi="Arial" w:cs="Arial"/>
                <w:sz w:val="15"/>
                <w:szCs w:val="15"/>
              </w:rPr>
            </w:pPr>
            <w:r w:rsidRPr="0065609F">
              <w:rPr>
                <w:rFonts w:ascii="Arial" w:hAnsi="Arial" w:cs="Arial"/>
                <w:sz w:val="15"/>
                <w:szCs w:val="15"/>
              </w:rPr>
              <w:t xml:space="preserve">Página 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begin"/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instrText>PAGE</w:instrTex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separate"/>
            </w:r>
            <w:r w:rsidR="009A4B7C">
              <w:rPr>
                <w:rFonts w:ascii="Arial" w:hAnsi="Arial" w:cs="Arial"/>
                <w:b/>
                <w:bCs/>
                <w:noProof/>
                <w:sz w:val="15"/>
                <w:szCs w:val="15"/>
              </w:rPr>
              <w:t>6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end"/>
            </w:r>
            <w:r w:rsidRPr="0065609F">
              <w:rPr>
                <w:rFonts w:ascii="Arial" w:hAnsi="Arial" w:cs="Arial"/>
                <w:sz w:val="15"/>
                <w:szCs w:val="15"/>
              </w:rPr>
              <w:t xml:space="preserve"> de 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begin"/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instrText>NUMPAGES</w:instrTex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separate"/>
            </w:r>
            <w:r w:rsidR="009A4B7C">
              <w:rPr>
                <w:rFonts w:ascii="Arial" w:hAnsi="Arial" w:cs="Arial"/>
                <w:b/>
                <w:bCs/>
                <w:noProof/>
                <w:sz w:val="15"/>
                <w:szCs w:val="15"/>
              </w:rPr>
              <w:t>7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end"/>
            </w:r>
          </w:p>
        </w:sdtContent>
      </w:sdt>
    </w:sdtContent>
  </w:sdt>
  <w:p w14:paraId="5A996D80" w14:textId="77777777" w:rsidR="0065609F" w:rsidRDefault="0065609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0F0850" w14:textId="77777777" w:rsidR="0065609F" w:rsidRDefault="0065609F" w:rsidP="0065609F">
      <w:r>
        <w:separator/>
      </w:r>
    </w:p>
  </w:footnote>
  <w:footnote w:type="continuationSeparator" w:id="0">
    <w:p w14:paraId="295BCC0C" w14:textId="77777777" w:rsidR="0065609F" w:rsidRDefault="0065609F" w:rsidP="006560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930"/>
    <w:rsid w:val="00051B80"/>
    <w:rsid w:val="000C3003"/>
    <w:rsid w:val="00124403"/>
    <w:rsid w:val="00176C30"/>
    <w:rsid w:val="002D5C22"/>
    <w:rsid w:val="00454D69"/>
    <w:rsid w:val="00483CFD"/>
    <w:rsid w:val="00587E16"/>
    <w:rsid w:val="005C7537"/>
    <w:rsid w:val="0065609F"/>
    <w:rsid w:val="007002A8"/>
    <w:rsid w:val="009A074E"/>
    <w:rsid w:val="009A4B7C"/>
    <w:rsid w:val="00A92462"/>
    <w:rsid w:val="00AC1D88"/>
    <w:rsid w:val="00C94950"/>
    <w:rsid w:val="00E00080"/>
    <w:rsid w:val="00E75E35"/>
    <w:rsid w:val="00EB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F736F"/>
  <w15:chartTrackingRefBased/>
  <w15:docId w15:val="{189BCCD7-12E5-4E56-9AB7-D827CFE40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4D69"/>
    <w:pPr>
      <w:spacing w:after="0" w:line="240" w:lineRule="auto"/>
    </w:pPr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EB3930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B3930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B3930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B3930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B3930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EB3930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B3930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B3930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B3930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B393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B393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B393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B393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B3930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semiHidden/>
    <w:rsid w:val="00EB3930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B3930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B3930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B393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B393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EB39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B3930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EB393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B3930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EB3930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B393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EB3930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B393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B3930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B3930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rsid w:val="00454D6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454D69"/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  <w:style w:type="paragraph" w:styleId="Corpodetexto">
    <w:name w:val="Body Text"/>
    <w:basedOn w:val="Normal"/>
    <w:link w:val="CorpodetextoChar"/>
    <w:unhideWhenUsed/>
    <w:rsid w:val="00454D6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orpodetextoChar">
    <w:name w:val="Corpo de texto Char"/>
    <w:basedOn w:val="Fontepargpadro"/>
    <w:link w:val="Corpodetexto"/>
    <w:rsid w:val="00454D69"/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65609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5609F"/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0C300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Forte">
    <w:name w:val="Strong"/>
    <w:basedOn w:val="Fontepargpadro"/>
    <w:uiPriority w:val="22"/>
    <w:qFormat/>
    <w:rsid w:val="000C300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619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7</Pages>
  <Words>1701</Words>
  <Characters>9189</Characters>
  <Application>Microsoft Office Word</Application>
  <DocSecurity>0</DocSecurity>
  <Lines>76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Couto</dc:creator>
  <cp:keywords/>
  <dc:description/>
  <cp:lastModifiedBy>Eduardo Couto</cp:lastModifiedBy>
  <cp:revision>8</cp:revision>
  <dcterms:created xsi:type="dcterms:W3CDTF">2024-04-27T15:13:00Z</dcterms:created>
  <dcterms:modified xsi:type="dcterms:W3CDTF">2024-08-05T18:03:00Z</dcterms:modified>
</cp:coreProperties>
</file>